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1"/>
        <w:gridCol w:w="6356"/>
        <w:gridCol w:w="935"/>
      </w:tblGrid>
      <w:tr w:rsidR="00D36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1590671" cy="942975"/>
                  <wp:effectExtent l="0" t="0" r="0" b="9525"/>
                  <wp:docPr id="1" name="Immagine 6" descr="https://lh4.googleusercontent.com/dt4RpXfuE_aoR0V7jIZVhlbeGkm_Hcb-WlwwxVHtKeaZtK9K6MFUn2VjqfpdVHaiLF133FkhoWqSXolJmzkWIPMyYeBpT-j5DVPIzu0NDB_sez5yQ9FChlA4cbePShmS46NzvE9FpjOsEY2j67CeMEG6fuqeVGac97ZX1DlP64GfML0Xtvppl_g90Li2Ef5ZKOusr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1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spacing w:line="276" w:lineRule="auto"/>
              <w:jc w:val="right"/>
              <w:rPr>
                <w:rFonts w:ascii="Arial" w:eastAsia="Arial" w:hAnsi="Arial" w:cs="Arial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1F497D"/>
                <w:sz w:val="18"/>
                <w:szCs w:val="18"/>
              </w:rPr>
              <w:t>SEDE CENTRALE: Via Cesarò, 36 Erice (Casa Santa)</w:t>
            </w:r>
          </w:p>
          <w:p w:rsidR="00D36EA3" w:rsidRDefault="00370CD2">
            <w:pPr>
              <w:pStyle w:val="Standard"/>
              <w:widowControl/>
              <w:spacing w:line="276" w:lineRule="auto"/>
              <w:jc w:val="right"/>
              <w:rPr>
                <w:rFonts w:ascii="Arial" w:eastAsia="Arial" w:hAnsi="Arial" w:cs="Arial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1F497D"/>
                <w:sz w:val="18"/>
                <w:szCs w:val="18"/>
              </w:rPr>
              <w:t>Cod. M.P.I. TPIS02200A – C.F. 93066580817</w:t>
            </w:r>
          </w:p>
          <w:p w:rsidR="00D36EA3" w:rsidRDefault="00370CD2">
            <w:pPr>
              <w:pStyle w:val="Standard"/>
              <w:widowControl/>
              <w:spacing w:line="276" w:lineRule="auto"/>
              <w:jc w:val="right"/>
            </w:pPr>
            <w:r>
              <w:rPr>
                <w:rFonts w:ascii="Webdings" w:eastAsia="Webdings" w:hAnsi="Webdings" w:cs="Webdings"/>
                <w:b/>
                <w:i/>
                <w:color w:val="1F497D"/>
                <w:sz w:val="18"/>
                <w:szCs w:val="18"/>
              </w:rPr>
              <w:t></w:t>
            </w:r>
            <w:r>
              <w:rPr>
                <w:rFonts w:ascii="Arial" w:eastAsia="Arial" w:hAnsi="Arial" w:cs="Arial"/>
                <w:b/>
                <w:i/>
                <w:color w:val="1F497D"/>
                <w:sz w:val="18"/>
                <w:szCs w:val="18"/>
              </w:rPr>
              <w:t xml:space="preserve"> 0923 569559 </w:t>
            </w:r>
            <w:r>
              <w:rPr>
                <w:rFonts w:ascii="Webdings" w:eastAsia="Webdings" w:hAnsi="Webdings" w:cs="Webdings"/>
                <w:b/>
                <w:i/>
                <w:color w:val="1F497D"/>
                <w:sz w:val="18"/>
                <w:szCs w:val="18"/>
              </w:rPr>
              <w:t></w:t>
            </w:r>
            <w:r>
              <w:rPr>
                <w:rFonts w:ascii="Arial" w:eastAsia="Arial" w:hAnsi="Arial" w:cs="Arial"/>
                <w:b/>
                <w:i/>
                <w:color w:val="1F497D"/>
                <w:sz w:val="18"/>
                <w:szCs w:val="18"/>
              </w:rPr>
              <w:t xml:space="preserve"> 0923 568484</w:t>
            </w:r>
          </w:p>
          <w:p w:rsidR="00D36EA3" w:rsidRDefault="00370CD2">
            <w:pPr>
              <w:pStyle w:val="Standard"/>
              <w:widowControl/>
              <w:spacing w:line="276" w:lineRule="auto"/>
              <w:jc w:val="right"/>
            </w:pPr>
            <w:r>
              <w:rPr>
                <w:rFonts w:ascii="Wingdings" w:eastAsia="Wingdings" w:hAnsi="Wingdings" w:cs="Wingdings"/>
                <w:b/>
                <w:i/>
                <w:color w:val="1F497D"/>
                <w:sz w:val="18"/>
                <w:szCs w:val="18"/>
              </w:rPr>
              <w:t>🖂</w:t>
            </w:r>
            <w:r>
              <w:rPr>
                <w:rFonts w:ascii="Arial" w:eastAsia="Arial" w:hAnsi="Arial" w:cs="Arial"/>
                <w:b/>
                <w:i/>
                <w:color w:val="1F497D"/>
                <w:sz w:val="18"/>
                <w:szCs w:val="18"/>
              </w:rPr>
              <w:t xml:space="preserve"> TPIS02200A@istruzione.it </w:t>
            </w:r>
            <w:r>
              <w:rPr>
                <w:rFonts w:ascii="Wingdings" w:eastAsia="Wingdings" w:hAnsi="Wingdings" w:cs="Wingdings"/>
                <w:b/>
                <w:i/>
                <w:color w:val="1F497D"/>
                <w:sz w:val="18"/>
                <w:szCs w:val="18"/>
              </w:rPr>
              <w:t>🖃</w:t>
            </w:r>
            <w:r>
              <w:rPr>
                <w:rFonts w:ascii="Arial" w:eastAsia="Arial" w:hAnsi="Arial" w:cs="Arial"/>
                <w:b/>
                <w:i/>
                <w:color w:val="1F497D"/>
                <w:sz w:val="18"/>
                <w:szCs w:val="18"/>
              </w:rPr>
              <w:t xml:space="preserve"> PEC TPIS02200A@pec.istruzione.it</w:t>
            </w:r>
          </w:p>
          <w:p w:rsidR="00D36EA3" w:rsidRDefault="00370CD2">
            <w:pPr>
              <w:pStyle w:val="Standard"/>
              <w:widowControl/>
              <w:spacing w:line="276" w:lineRule="auto"/>
              <w:jc w:val="right"/>
            </w:pPr>
            <w:r>
              <w:rPr>
                <w:rFonts w:ascii="Webdings" w:eastAsia="Webdings" w:hAnsi="Webdings" w:cs="Webdings"/>
                <w:b/>
                <w:i/>
                <w:color w:val="1F497D"/>
                <w:sz w:val="18"/>
                <w:szCs w:val="18"/>
              </w:rPr>
              <w:t></w:t>
            </w:r>
            <w:r>
              <w:rPr>
                <w:rFonts w:ascii="Arial" w:eastAsia="Arial" w:hAnsi="Arial" w:cs="Arial"/>
                <w:b/>
                <w:i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</w:pPr>
            <w:r>
              <w:rPr>
                <w:b/>
                <w:bCs/>
                <w:noProof/>
                <w:color w:val="003366"/>
                <w:lang w:eastAsia="it-IT" w:bidi="ar-SA"/>
              </w:rPr>
              <w:drawing>
                <wp:inline distT="0" distB="0" distL="0" distR="0">
                  <wp:extent cx="295278" cy="361946"/>
                  <wp:effectExtent l="0" t="0" r="9522" b="4"/>
                  <wp:docPr id="2" name="Immagine 4" descr="https://lh6.googleusercontent.com/V059In8_lWZGtD-ybLmUSCMmYUwLkpjo5SL7YmHsAZASfZzPXhgxFTdE_L79x_TaMTSmb5_Fgp7QJZPsp8tNr62FJlNDQbSqRAIrmsJ1FRiZzgKKEgRs6_1lDXnCrjevcO-sRNTsViQlsQmqV1Td5DujDq8rN-bmhcyIG5mUxmgK4S8odzGUffn8Zw2TUn_lMGUzI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8" cy="36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EA3" w:rsidRDefault="00D36EA3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3366"/>
                <w:sz w:val="10"/>
                <w:szCs w:val="10"/>
              </w:rPr>
            </w:pPr>
          </w:p>
          <w:p w:rsidR="00D36EA3" w:rsidRDefault="00370CD2">
            <w:pPr>
              <w:pStyle w:val="Standard"/>
              <w:widowControl/>
              <w:jc w:val="center"/>
            </w:pPr>
            <w:r>
              <w:rPr>
                <w:noProof/>
                <w:color w:val="000000"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381003" cy="419096"/>
                  <wp:effectExtent l="0" t="0" r="0" b="4"/>
                  <wp:docPr id="3" name="Immagine 5" descr="https://lh4.googleusercontent.com/8y0M3eDdsvA-_myl2jzA6ossYuPRBF2MhToNNxwTe4rlCXpHqFbWs46-c4ZmNpbM8qLh54a3zKd-jin8SoIP59klLfPjpMxLJMHn-YEprKdl1M3RWMBUwEMKIMDWSUM1v6pwKumFMEnb6LrDrDT5g3vxWNbjnHgiHbfRX_R7vfaaDZ0Lefkv_KGlgzreZEm-3lZ5e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3" cy="41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EA3" w:rsidRDefault="00370CD2">
      <w:pPr>
        <w:pStyle w:val="Standard"/>
        <w:widowControl/>
        <w:spacing w:before="120"/>
        <w:ind w:left="2058" w:right="1820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PROGETTO FORMATIVO INDIVIDUALE</w:t>
      </w:r>
    </w:p>
    <w:p w:rsidR="00D36EA3" w:rsidRDefault="00370CD2">
      <w:pPr>
        <w:pStyle w:val="Standard"/>
        <w:widowControl/>
        <w:ind w:left="2061" w:right="1824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CLASSE QUINTA</w:t>
      </w:r>
    </w:p>
    <w:p w:rsidR="00D36EA3" w:rsidRDefault="00370CD2">
      <w:pPr>
        <w:pStyle w:val="Standard"/>
        <w:widowControl/>
        <w:ind w:left="2061" w:right="1824"/>
        <w:jc w:val="center"/>
      </w:pPr>
      <w:r>
        <w:rPr>
          <w:rFonts w:eastAsia="Calibri" w:cs="Calibri"/>
          <w:b/>
          <w:color w:val="000000"/>
          <w:sz w:val="28"/>
          <w:szCs w:val="28"/>
        </w:rPr>
        <w:t xml:space="preserve">ANNO SCOLASTICO </w:t>
      </w:r>
      <w:r>
        <w:rPr>
          <w:rFonts w:eastAsia="Calibri" w:cs="Calibri"/>
          <w:color w:val="000000"/>
          <w:sz w:val="28"/>
          <w:szCs w:val="28"/>
        </w:rPr>
        <w:t>20___-20____</w:t>
      </w:r>
    </w:p>
    <w:p w:rsidR="00D36EA3" w:rsidRDefault="00370CD2">
      <w:pPr>
        <w:pStyle w:val="Standard"/>
        <w:widowControl/>
        <w:spacing w:after="120"/>
        <w:ind w:left="2058" w:right="1826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INDIRIZZO: __________________</w:t>
      </w:r>
    </w:p>
    <w:tbl>
      <w:tblPr>
        <w:tblW w:w="6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3668"/>
      </w:tblGrid>
      <w:tr w:rsidR="00D36EA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42"/>
            </w:pPr>
            <w:r>
              <w:rPr>
                <w:rFonts w:eastAsia="Calibri" w:cs="Calibri"/>
                <w:b/>
                <w:color w:val="000000"/>
              </w:rPr>
              <w:t xml:space="preserve">Docente tutor </w:t>
            </w:r>
            <w:r>
              <w:rPr>
                <w:rFonts w:eastAsia="Calibri" w:cs="Calibri"/>
                <w:color w:val="000000"/>
              </w:rPr>
              <w:t xml:space="preserve">individuato dal </w:t>
            </w:r>
            <w:proofErr w:type="spellStart"/>
            <w:r>
              <w:rPr>
                <w:rFonts w:eastAsia="Calibri" w:cs="Calibri"/>
                <w:color w:val="000000"/>
              </w:rPr>
              <w:t>CdC</w:t>
            </w:r>
            <w:proofErr w:type="spellEnd"/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261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Prof. _____________________________</w:t>
            </w:r>
          </w:p>
        </w:tc>
      </w:tr>
    </w:tbl>
    <w:p w:rsidR="00D36EA3" w:rsidRDefault="00D36EA3">
      <w:pPr>
        <w:pStyle w:val="Standard"/>
        <w:widowControl/>
        <w:spacing w:before="120"/>
        <w:ind w:right="1610"/>
        <w:rPr>
          <w:rFonts w:eastAsia="Calibri" w:cs="Calibri"/>
          <w:color w:val="000000"/>
          <w:sz w:val="24"/>
          <w:szCs w:val="24"/>
        </w:rPr>
      </w:pPr>
    </w:p>
    <w:p w:rsidR="00D36EA3" w:rsidRDefault="00D36EA3">
      <w:pPr>
        <w:pStyle w:val="Standard"/>
        <w:widowControl/>
        <w:spacing w:before="120"/>
        <w:ind w:right="1610"/>
        <w:rPr>
          <w:rFonts w:eastAsia="Calibri" w:cs="Calibri"/>
          <w:color w:val="000000"/>
          <w:sz w:val="24"/>
          <w:szCs w:val="24"/>
        </w:rPr>
      </w:pPr>
    </w:p>
    <w:p w:rsidR="00D36EA3" w:rsidRDefault="00370CD2">
      <w:pPr>
        <w:pStyle w:val="Standard"/>
        <w:widowControl/>
        <w:spacing w:before="120"/>
        <w:ind w:right="1610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DATI GENERALI RELATIVI ALL’ALUNNO</w:t>
      </w:r>
    </w:p>
    <w:tbl>
      <w:tblPr>
        <w:tblW w:w="96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2"/>
        <w:gridCol w:w="28"/>
        <w:gridCol w:w="6398"/>
      </w:tblGrid>
      <w:tr w:rsidR="00D36EA3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spacing w:before="12"/>
              <w:ind w:left="42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Cognome</w:t>
            </w: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 e Nome  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42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Data e luogo di nascita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42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Indirizzo e comune di residenza: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42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3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42" w:right="745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Eventuale segnalazione/ certificazione</w:t>
            </w:r>
          </w:p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  <w:p w:rsidR="00D36EA3" w:rsidRDefault="00D36EA3">
            <w:pPr>
              <w:pStyle w:val="Standard"/>
              <w:widowControl/>
            </w:pPr>
            <w:bookmarkStart w:id="1" w:name="bookmark=id.gjdgxs"/>
            <w:bookmarkEnd w:id="1"/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4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Disturbo specifico dell'apprendimento L. 170/2010 (DSA) ☐</w:t>
            </w: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widowControl w:val="0"/>
              <w:spacing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4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Bisogno educativo speciale (PDP BES) ☐</w:t>
            </w: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widowControl w:val="0"/>
              <w:spacing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40"/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Studente non italofono (PSP) </w:t>
            </w:r>
            <w:bookmarkStart w:id="2" w:name="bookmark=id.1fob9te"/>
            <w:bookmarkEnd w:id="2"/>
            <w:r>
              <w:rPr>
                <w:rFonts w:eastAsia="Calibri" w:cs="Calibri"/>
                <w:color w:val="000000"/>
                <w:sz w:val="22"/>
                <w:szCs w:val="22"/>
              </w:rPr>
              <w:t>☐</w:t>
            </w: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widowControl w:val="0"/>
              <w:spacing w:line="240" w:lineRule="auto"/>
              <w:textAlignment w:val="baseline"/>
              <w:outlineLvl w:val="9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4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Certificazione L. 104/92 (PEI) con programmazione per:</w:t>
            </w:r>
            <w:bookmarkStart w:id="3" w:name="bookmark=id.3znysh7"/>
            <w:bookmarkEnd w:id="3"/>
          </w:p>
          <w:p w:rsidR="00D36EA3" w:rsidRDefault="00370CD2">
            <w:pPr>
              <w:pStyle w:val="Standard"/>
              <w:widowControl/>
              <w:ind w:left="40"/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obiettivi minimi ☐                     obiettivi differ</w:t>
            </w:r>
            <w:bookmarkStart w:id="4" w:name="bookmark=id.2et92p0"/>
            <w:bookmarkEnd w:id="4"/>
            <w:r>
              <w:rPr>
                <w:rFonts w:eastAsia="Calibri" w:cs="Calibri"/>
                <w:color w:val="000000"/>
                <w:sz w:val="22"/>
                <w:szCs w:val="22"/>
              </w:rPr>
              <w:t>enziati ☐</w:t>
            </w:r>
          </w:p>
        </w:tc>
      </w:tr>
    </w:tbl>
    <w:p w:rsidR="00D36EA3" w:rsidRDefault="00D36EA3">
      <w:pPr>
        <w:pStyle w:val="Standard"/>
        <w:widowControl/>
        <w:rPr>
          <w:rFonts w:eastAsia="Calibri" w:cs="Calibri"/>
          <w:color w:val="1F497D"/>
          <w:sz w:val="16"/>
          <w:szCs w:val="16"/>
        </w:rPr>
      </w:pPr>
    </w:p>
    <w:p w:rsidR="00D36EA3" w:rsidRDefault="00370CD2">
      <w:pPr>
        <w:pStyle w:val="Standard"/>
        <w:widowControl/>
        <w:spacing w:before="31" w:after="3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OBIETTIVI</w:t>
      </w: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D36EA3">
        <w:tblPrEx>
          <w:tblCellMar>
            <w:top w:w="0" w:type="dxa"/>
            <w:bottom w:w="0" w:type="dxa"/>
          </w:tblCellMar>
        </w:tblPrEx>
        <w:trPr>
          <w:trHeight w:val="2406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</w:pPr>
            <w:r>
              <w:rPr>
                <w:rFonts w:eastAsia="Calibri" w:cs="Calibri"/>
                <w:i/>
                <w:color w:val="000000"/>
              </w:rPr>
              <w:t xml:space="preserve">(Indicare gli obiettivi formativi ed educativi che si intendono perseguire </w:t>
            </w:r>
            <w:r>
              <w:rPr>
                <w:rFonts w:eastAsia="Calibri" w:cs="Calibri"/>
                <w:i/>
                <w:color w:val="000000"/>
                <w:u w:val="single"/>
              </w:rPr>
              <w:t>attraverso</w:t>
            </w:r>
            <w:r>
              <w:rPr>
                <w:rFonts w:eastAsia="Calibri" w:cs="Calibri"/>
                <w:i/>
                <w:color w:val="000000"/>
              </w:rPr>
              <w:t xml:space="preserve"> gli </w:t>
            </w:r>
            <w:r>
              <w:rPr>
                <w:rFonts w:eastAsia="Calibri" w:cs="Calibri"/>
                <w:i/>
                <w:color w:val="000000"/>
                <w:u w:val="single"/>
              </w:rPr>
              <w:t>interventi di personalizzazione</w:t>
            </w:r>
            <w:r>
              <w:rPr>
                <w:rFonts w:eastAsia="Calibri" w:cs="Calibri"/>
                <w:i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color w:val="000000"/>
                <w:u w:val="single"/>
              </w:rPr>
              <w:t>o</w:t>
            </w:r>
            <w:r>
              <w:rPr>
                <w:rFonts w:eastAsia="Calibri" w:cs="Calibri"/>
                <w:i/>
                <w:color w:val="000000"/>
              </w:rPr>
              <w:t xml:space="preserve"> attraverso </w:t>
            </w:r>
            <w:proofErr w:type="spellStart"/>
            <w:r>
              <w:rPr>
                <w:rFonts w:eastAsia="Calibri" w:cs="Calibri"/>
                <w:i/>
                <w:color w:val="000000"/>
                <w:u w:val="single"/>
              </w:rPr>
              <w:t>UdA</w:t>
            </w:r>
            <w:proofErr w:type="spellEnd"/>
            <w:r>
              <w:rPr>
                <w:rFonts w:eastAsia="Calibri" w:cs="Calibri"/>
                <w:i/>
                <w:color w:val="000000"/>
              </w:rPr>
              <w:t>, sia pluridisciplinari che moduli didattici disciplinari.</w:t>
            </w:r>
          </w:p>
          <w:p w:rsidR="00D36EA3" w:rsidRDefault="00370CD2">
            <w:pPr>
              <w:pStyle w:val="Standard"/>
              <w:widowControl/>
              <w:rPr>
                <w:rFonts w:eastAsia="Calibri" w:cs="Calibri"/>
                <w:i/>
                <w:color w:val="000000"/>
              </w:rPr>
            </w:pPr>
            <w:r>
              <w:rPr>
                <w:rFonts w:eastAsia="Calibri" w:cs="Calibri"/>
                <w:i/>
                <w:color w:val="000000"/>
              </w:rPr>
              <w:t>Di seguito solo alcuni ESEMPI</w:t>
            </w:r>
          </w:p>
          <w:p w:rsidR="00D36EA3" w:rsidRDefault="00370CD2">
            <w:pPr>
              <w:pStyle w:val="Standard"/>
              <w:numPr>
                <w:ilvl w:val="0"/>
                <w:numId w:val="3"/>
              </w:numPr>
              <w:spacing w:before="31" w:after="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Stimolare la partecipazione alla vita scolastica (per alunni a rischio dispersione/ devianza)</w:t>
            </w:r>
          </w:p>
          <w:p w:rsidR="00D36EA3" w:rsidRDefault="00370CD2">
            <w:pPr>
              <w:pStyle w:val="Standard"/>
              <w:numPr>
                <w:ilvl w:val="0"/>
                <w:numId w:val="2"/>
              </w:numPr>
              <w:spacing w:before="31" w:after="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Attivare/sostenere inclusione/socializzazione all’interno </w:t>
            </w:r>
            <w:r>
              <w:rPr>
                <w:rFonts w:eastAsia="Calibri" w:cs="Calibri"/>
                <w:color w:val="000000"/>
              </w:rPr>
              <w:t>del contesto classe (per alunni con difficoltà di inserimento nella classe)</w:t>
            </w:r>
          </w:p>
          <w:p w:rsidR="00D36EA3" w:rsidRDefault="00370CD2">
            <w:pPr>
              <w:pStyle w:val="Standard"/>
              <w:numPr>
                <w:ilvl w:val="0"/>
                <w:numId w:val="2"/>
              </w:numPr>
              <w:spacing w:before="31" w:after="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Migliorare risultati di apprendimento della lingua italiana (per alunni non italofoni)</w:t>
            </w:r>
          </w:p>
          <w:p w:rsidR="00D36EA3" w:rsidRDefault="00370CD2">
            <w:pPr>
              <w:pStyle w:val="Standard"/>
              <w:numPr>
                <w:ilvl w:val="0"/>
                <w:numId w:val="2"/>
              </w:numPr>
              <w:spacing w:before="31" w:after="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Incoraggiare il potenziamento dei propri risultati di apprendimento</w:t>
            </w:r>
          </w:p>
          <w:p w:rsidR="00D36EA3" w:rsidRDefault="00370CD2">
            <w:pPr>
              <w:pStyle w:val="Standard"/>
              <w:numPr>
                <w:ilvl w:val="0"/>
                <w:numId w:val="2"/>
              </w:numPr>
              <w:spacing w:before="31" w:after="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Potenziare un metodo di s</w:t>
            </w:r>
            <w:r>
              <w:rPr>
                <w:rFonts w:eastAsia="Calibri" w:cs="Calibri"/>
                <w:color w:val="000000"/>
              </w:rPr>
              <w:t>tudio autonomo e flessibile</w:t>
            </w:r>
          </w:p>
          <w:p w:rsidR="00D36EA3" w:rsidRDefault="00370CD2">
            <w:pPr>
              <w:pStyle w:val="Standard"/>
              <w:numPr>
                <w:ilvl w:val="0"/>
                <w:numId w:val="2"/>
              </w:numPr>
              <w:spacing w:before="31" w:after="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Conseguire certificazioni (ECDL, PET, DELF, …)</w:t>
            </w:r>
          </w:p>
          <w:p w:rsidR="00D36EA3" w:rsidRDefault="00370CD2">
            <w:pPr>
              <w:pStyle w:val="Standard"/>
              <w:numPr>
                <w:ilvl w:val="0"/>
                <w:numId w:val="2"/>
              </w:numPr>
              <w:spacing w:before="31" w:after="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Consolidare particolari conoscenze, abilità e competenze relative all’indirizzo scelto</w:t>
            </w:r>
          </w:p>
          <w:p w:rsidR="00D36EA3" w:rsidRDefault="00370CD2">
            <w:pPr>
              <w:pStyle w:val="Standard"/>
              <w:numPr>
                <w:ilvl w:val="0"/>
                <w:numId w:val="2"/>
              </w:numPr>
              <w:spacing w:before="31" w:after="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Educare alla cittadinanza tramite progetti particolari ( UDA Educazione civica )</w:t>
            </w:r>
          </w:p>
          <w:p w:rsidR="00D36EA3" w:rsidRDefault="00370CD2">
            <w:pPr>
              <w:pStyle w:val="Standard"/>
              <w:numPr>
                <w:ilvl w:val="0"/>
                <w:numId w:val="2"/>
              </w:numPr>
              <w:spacing w:before="31" w:after="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Valorizzare </w:t>
            </w:r>
            <w:r>
              <w:rPr>
                <w:rFonts w:eastAsia="Calibri" w:cs="Calibri"/>
                <w:color w:val="000000"/>
              </w:rPr>
              <w:t>le eccellenze attraverso approfondimenti e potenziamento</w:t>
            </w:r>
          </w:p>
          <w:p w:rsidR="00D36EA3" w:rsidRDefault="00370CD2">
            <w:pPr>
              <w:pStyle w:val="Standard"/>
              <w:spacing w:before="31" w:after="3"/>
            </w:pPr>
            <w:r>
              <w:rPr>
                <w:rFonts w:eastAsia="Calibri" w:cs="Calibri"/>
                <w:i/>
                <w:color w:val="000000"/>
              </w:rPr>
              <w:lastRenderedPageBreak/>
              <w:t xml:space="preserve">Prendere anche in considerazione </w:t>
            </w:r>
            <w:hyperlink r:id="rId10" w:history="1">
              <w:r>
                <w:rPr>
                  <w:rFonts w:eastAsia="Calibri" w:cs="Calibri"/>
                  <w:i/>
                  <w:color w:val="0563C1"/>
                  <w:u w:val="single"/>
                </w:rPr>
                <w:t>PECUP</w:t>
              </w:r>
            </w:hyperlink>
            <w:r>
              <w:rPr>
                <w:rFonts w:eastAsia="Calibri" w:cs="Calibri"/>
                <w:i/>
                <w:color w:val="000000"/>
              </w:rPr>
              <w:t xml:space="preserve"> da Allegato A del DPR n. 87/2010 e rivisitazione di esso ex DM </w:t>
            </w:r>
            <w:r>
              <w:rPr>
                <w:rFonts w:eastAsia="Calibri" w:cs="Calibri"/>
                <w:i/>
                <w:color w:val="000000"/>
              </w:rPr>
              <w:t>n. 92/2019 con suoi Allegati A-B-C, in quest’ultimo con indicazioni per vari indirizzi e con l’integrazione di cui all’Allegato A del Decreto n. 35/2020 – Linee guida per l’insegnamento dell’educazione civica)</w:t>
            </w:r>
          </w:p>
          <w:p w:rsidR="00D36EA3" w:rsidRDefault="00370CD2">
            <w:pPr>
              <w:pStyle w:val="Standard"/>
              <w:widowControl/>
              <w:spacing w:before="40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A partire dai bisogni formativi emersi dall’in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>tervista e ai fini della progettazione degli interventi di personalizzazione, il Consiglio di Classe individua i seguenti obiettivi:</w:t>
            </w:r>
          </w:p>
          <w:p w:rsidR="00D36EA3" w:rsidRDefault="00370CD2">
            <w:pPr>
              <w:pStyle w:val="Standard"/>
              <w:numPr>
                <w:ilvl w:val="0"/>
                <w:numId w:val="2"/>
              </w:numPr>
              <w:spacing w:before="31" w:after="3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__________________________</w:t>
            </w:r>
          </w:p>
          <w:p w:rsidR="00D36EA3" w:rsidRDefault="00370CD2">
            <w:pPr>
              <w:pStyle w:val="Standard"/>
              <w:numPr>
                <w:ilvl w:val="0"/>
                <w:numId w:val="2"/>
              </w:numPr>
              <w:spacing w:before="31" w:after="3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__________________________</w:t>
            </w:r>
          </w:p>
        </w:tc>
      </w:tr>
    </w:tbl>
    <w:p w:rsidR="00D36EA3" w:rsidRDefault="00D36EA3">
      <w:pPr>
        <w:pStyle w:val="Standard"/>
        <w:widowControl/>
        <w:spacing w:before="31" w:after="3"/>
        <w:rPr>
          <w:rFonts w:eastAsia="Calibri" w:cs="Calibri"/>
          <w:color w:val="000000"/>
        </w:rPr>
      </w:pPr>
    </w:p>
    <w:tbl>
      <w:tblPr>
        <w:tblW w:w="73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91"/>
        <w:gridCol w:w="2678"/>
        <w:gridCol w:w="2836"/>
      </w:tblGrid>
      <w:tr w:rsidR="00D36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EVENTUALI REVISIONI ed INTEGRAZIONI DEL DOCUMENTO</w:t>
            </w: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N.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 xml:space="preserve">docente </w:t>
            </w: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tutor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6EA3" w:rsidRDefault="00D36EA3">
            <w:pPr>
              <w:pStyle w:val="Standard"/>
              <w:widowControl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p w:rsidR="00D36EA3" w:rsidRDefault="00D36EA3">
      <w:pPr>
        <w:pStyle w:val="Standard"/>
        <w:widowControl/>
        <w:rPr>
          <w:rFonts w:eastAsia="Calibri" w:cs="Calibri"/>
          <w:color w:val="1F497D"/>
          <w:sz w:val="16"/>
          <w:szCs w:val="16"/>
        </w:rPr>
      </w:pPr>
    </w:p>
    <w:p w:rsidR="00D36EA3" w:rsidRDefault="00370CD2">
      <w:pPr>
        <w:pStyle w:val="Standard"/>
        <w:widowControl/>
        <w:rPr>
          <w:rFonts w:eastAsia="Calibri" w:cs="Calibri"/>
          <w:i/>
          <w:color w:val="1F497D"/>
          <w:sz w:val="16"/>
          <w:szCs w:val="16"/>
          <w:shd w:val="clear" w:color="auto" w:fill="FFFF00"/>
        </w:rPr>
      </w:pPr>
      <w:r>
        <w:rPr>
          <w:rFonts w:eastAsia="Calibri" w:cs="Calibri"/>
          <w:i/>
          <w:color w:val="1F497D"/>
          <w:sz w:val="16"/>
          <w:szCs w:val="16"/>
          <w:shd w:val="clear" w:color="auto" w:fill="FFFF00"/>
        </w:rPr>
        <w:t xml:space="preserve">Inserire qui eventuali modifiche alla prima parte del P.F.I., se necessario perché ci sono variazioni rispetto al precedente anno o in casi particolari come provenienza da classe senza stesura P.F.I. o da altro </w:t>
      </w:r>
      <w:r>
        <w:rPr>
          <w:rFonts w:eastAsia="Calibri" w:cs="Calibri"/>
          <w:i/>
          <w:color w:val="1F497D"/>
          <w:sz w:val="16"/>
          <w:szCs w:val="16"/>
          <w:shd w:val="clear" w:color="auto" w:fill="FFFF00"/>
        </w:rPr>
        <w:t>istituto.</w:t>
      </w:r>
    </w:p>
    <w:p w:rsidR="00D36EA3" w:rsidRDefault="00D36EA3">
      <w:pPr>
        <w:pStyle w:val="Standard"/>
        <w:widowControl/>
        <w:rPr>
          <w:rFonts w:eastAsia="Calibri" w:cs="Calibri"/>
          <w:color w:val="1F497D"/>
          <w:sz w:val="16"/>
          <w:szCs w:val="16"/>
        </w:rPr>
      </w:pPr>
    </w:p>
    <w:p w:rsidR="00D36EA3" w:rsidRDefault="00D36EA3">
      <w:pPr>
        <w:pageBreakBefore/>
        <w:widowControl w:val="0"/>
        <w:spacing w:line="240" w:lineRule="auto"/>
        <w:textAlignment w:val="baseline"/>
        <w:outlineLvl w:val="9"/>
      </w:pPr>
    </w:p>
    <w:p w:rsidR="00D36EA3" w:rsidRDefault="00370CD2">
      <w:pPr>
        <w:pStyle w:val="Standard"/>
        <w:widowControl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PERSONALIZZAZIONE DEL PERCORSO – QUINTO ANNO</w:t>
      </w:r>
    </w:p>
    <w:p w:rsidR="00D36EA3" w:rsidRDefault="00370CD2">
      <w:pPr>
        <w:pStyle w:val="Standard"/>
        <w:widowControl/>
        <w:spacing w:after="120"/>
        <w:jc w:val="both"/>
      </w:pPr>
      <w:r>
        <w:rPr>
          <w:rFonts w:eastAsia="Calibri" w:cs="Calibri"/>
          <w:color w:val="000000"/>
          <w:sz w:val="22"/>
          <w:szCs w:val="22"/>
        </w:rPr>
        <w:t xml:space="preserve">Al termine del periodo di osservazione, una volta raccolti elementi sufficienti, il docente tutor propone al </w:t>
      </w:r>
      <w:proofErr w:type="spellStart"/>
      <w:r>
        <w:rPr>
          <w:rFonts w:eastAsia="Calibri" w:cs="Calibri"/>
          <w:color w:val="000000"/>
          <w:sz w:val="22"/>
          <w:szCs w:val="22"/>
        </w:rPr>
        <w:t>C.d.C</w:t>
      </w:r>
      <w:proofErr w:type="spellEnd"/>
      <w:r>
        <w:rPr>
          <w:rFonts w:eastAsia="Calibri" w:cs="Calibri"/>
          <w:color w:val="000000"/>
          <w:sz w:val="22"/>
          <w:szCs w:val="22"/>
        </w:rPr>
        <w:t xml:space="preserve">., allo studente, e per suo tramite alla famiglia, le strategie e le attività di </w:t>
      </w:r>
      <w:r>
        <w:rPr>
          <w:rFonts w:eastAsia="Calibri" w:cs="Calibri"/>
          <w:color w:val="000000"/>
          <w:sz w:val="22"/>
          <w:szCs w:val="22"/>
        </w:rPr>
        <w:t xml:space="preserve">personalizzazione, individuandole </w:t>
      </w:r>
      <w:r>
        <w:rPr>
          <w:rFonts w:eastAsia="Calibri" w:cs="Calibri"/>
          <w:i/>
          <w:color w:val="000000"/>
          <w:sz w:val="22"/>
          <w:szCs w:val="22"/>
        </w:rPr>
        <w:t xml:space="preserve">in primis </w:t>
      </w:r>
      <w:r>
        <w:rPr>
          <w:rFonts w:eastAsia="Calibri" w:cs="Calibri"/>
          <w:color w:val="000000"/>
          <w:sz w:val="22"/>
          <w:szCs w:val="22"/>
        </w:rPr>
        <w:t xml:space="preserve">tra quelle già presenti all’interno dell’Istituto e, in subordine, costruite </w:t>
      </w:r>
      <w:r>
        <w:rPr>
          <w:rFonts w:eastAsia="Calibri" w:cs="Calibri"/>
          <w:i/>
          <w:color w:val="000000"/>
          <w:sz w:val="22"/>
          <w:szCs w:val="22"/>
        </w:rPr>
        <w:t xml:space="preserve">ad hoc </w:t>
      </w:r>
      <w:r>
        <w:rPr>
          <w:rFonts w:eastAsia="Calibri" w:cs="Calibri"/>
          <w:color w:val="000000"/>
          <w:sz w:val="22"/>
          <w:szCs w:val="22"/>
        </w:rPr>
        <w:t>(ad esempio visite ai centri di formazione professionale; progetti in collaborazione con i servizi sociali).</w:t>
      </w:r>
    </w:p>
    <w:tbl>
      <w:tblPr>
        <w:tblW w:w="8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9"/>
        <w:gridCol w:w="1399"/>
      </w:tblGrid>
      <w:tr w:rsidR="00D36EA3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108" w:right="281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STRATEGIE E METODOL</w:t>
            </w: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OGIE UTILIZZATE/UTILIZZABILI DAI DOCENTI NELLE MODALITÀ DI LAVORO A SUPPORTO DEL PROCESSO DI PERSONALIZZAZIONE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Siglare con una X la voce che interessa</w:t>
            </w: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Favorire il lavoro di gruppo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Stimolare apprendimento collaborativo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Prevedere tutoraggio fra pari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Affiancare e guidare nell'attività comune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Privilegiare apprendimento esperienziale e laboratoriale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Utilizzare mediatori didattici che facilitano l’apprendimento</w:t>
            </w:r>
          </w:p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(immagini, schemi, mappe, …)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Dividere gli obiettivi di un compito in “sotto obiettivi”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spacing w:before="1"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Riproporre e riprodurre i concetti attraverso modalità e linguaggi differenti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spacing w:before="1"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Sviluppare processi di autovalutazione e autocontrollo delle strategie di apprendimento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spacing w:before="1"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Sostenere processi metacognitivi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spacing w:before="1"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Favorire autostima personale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</w:pPr>
            <w:r>
              <w:rPr>
                <w:rFonts w:eastAsia="Calibri" w:cs="Calibri"/>
                <w:color w:val="000000"/>
              </w:rPr>
              <w:t xml:space="preserve">   </w:t>
            </w:r>
            <w:r>
              <w:rPr>
                <w:rFonts w:eastAsia="Calibri" w:cs="Calibri"/>
                <w:i/>
                <w:color w:val="000000"/>
              </w:rPr>
              <w:t xml:space="preserve">Altro </w:t>
            </w:r>
            <w:r>
              <w:rPr>
                <w:rFonts w:eastAsia="Calibri" w:cs="Calibri"/>
                <w:color w:val="000000"/>
              </w:rPr>
              <w:t>(specificare …)</w:t>
            </w:r>
          </w:p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____________________________________________</w:t>
            </w:r>
          </w:p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____________________________________________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1483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108"/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INTERVENTI VOLTI A FAVORIRE IL SUPERAMENTO DELLA SITUAZIONE DI SVANTAGGIO NONCHÉ DELL'ABBANDONO SCOLASTICO</w:t>
            </w:r>
          </w:p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i/>
                <w:color w:val="000000"/>
              </w:rPr>
            </w:pPr>
            <w:r>
              <w:rPr>
                <w:rFonts w:eastAsia="Calibri" w:cs="Calibri"/>
                <w:i/>
                <w:color w:val="000000"/>
              </w:rPr>
              <w:t xml:space="preserve">(anche attraverso iniziative formative </w:t>
            </w:r>
            <w:r>
              <w:rPr>
                <w:rFonts w:eastAsia="Calibri" w:cs="Calibri"/>
                <w:i/>
                <w:color w:val="000000"/>
              </w:rPr>
              <w:t>integrate con centri di formazione professionale e/o in collaborazione con i servizi sociali e/o con altre realtà educative e formative del territorio)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Siglare con una X la voce che interessa</w:t>
            </w: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17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Progetti extrascolastici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Collaborazione con servizi sociali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Attività extrascolastiche con Centri Educativi e Sociali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Altro (specificare …)</w:t>
            </w:r>
          </w:p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____________________________________________</w:t>
            </w:r>
          </w:p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____________________________________________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AZIONI SPECIFICHE DI ORIENTAMENTO SCOLASTICO/LAVORATIVO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Siglare con una X la voce </w:t>
            </w:r>
            <w:r>
              <w:rPr>
                <w:rFonts w:eastAsia="Calibri" w:cs="Calibri"/>
                <w:b/>
                <w:color w:val="000000"/>
              </w:rPr>
              <w:t>che interessa</w:t>
            </w: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17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Laboratori di orientamento lavorativo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PCTO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Apprendistato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Laboratori di orientamento universitario</w:t>
            </w:r>
          </w:p>
          <w:p w:rsidR="00D36EA3" w:rsidRDefault="00D36EA3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ind w:left="101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lastRenderedPageBreak/>
              <w:t>ATTIVITÀ DI PERSONALIZZAZIONE DEL PERCORSO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EA3" w:rsidRDefault="00370CD2">
            <w:pPr>
              <w:pStyle w:val="Standard"/>
              <w:widowControl/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Siglare con una X la voce che interessa</w:t>
            </w: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Accoglienza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Attività di recupero pomeridiane:</w:t>
            </w:r>
            <w:r>
              <w:rPr>
                <w:rFonts w:eastAsia="Calibri" w:cs="Calibri"/>
                <w:color w:val="000000"/>
              </w:rPr>
              <w:t xml:space="preserve"> corsi di recupero e sportelli*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Attività di recupero anti-meridiane*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Attività di laboratorio (specificare)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Attività all’esterno dell’ambiente scolastico (specificare)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Attività di carattere culturale, formativo, socializzante (specificare)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Attività di potenziamento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Italiano L2 per gli alunni stranieri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  <w:tr w:rsidR="00D36EA3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7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101"/>
            </w:pPr>
            <w:r>
              <w:rPr>
                <w:rFonts w:eastAsia="Calibri" w:cs="Calibri"/>
                <w:i/>
                <w:color w:val="000000"/>
              </w:rPr>
              <w:t>Altro</w:t>
            </w:r>
            <w:r>
              <w:rPr>
                <w:rFonts w:eastAsia="Calibri" w:cs="Calibri"/>
                <w:color w:val="000000"/>
              </w:rPr>
              <w:t xml:space="preserve"> (specificare …)</w:t>
            </w:r>
          </w:p>
          <w:p w:rsidR="00D36EA3" w:rsidRDefault="00370CD2">
            <w:pPr>
              <w:pStyle w:val="Standard"/>
              <w:widowControl/>
              <w:ind w:lef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____________________________________________</w:t>
            </w:r>
          </w:p>
          <w:p w:rsidR="00D36EA3" w:rsidRDefault="00370CD2">
            <w:pPr>
              <w:pStyle w:val="Standard"/>
              <w:widowControl/>
              <w:ind w:lef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____________________________________________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</w:p>
        </w:tc>
      </w:tr>
    </w:tbl>
    <w:p w:rsidR="00D36EA3" w:rsidRDefault="00370CD2">
      <w:pPr>
        <w:pStyle w:val="Standard"/>
        <w:widowControl/>
        <w:spacing w:before="52"/>
      </w:pPr>
      <w:r>
        <w:rPr>
          <w:rFonts w:eastAsia="Calibri" w:cs="Calibri"/>
          <w:b/>
          <w:color w:val="000000"/>
        </w:rPr>
        <w:t xml:space="preserve">* </w:t>
      </w:r>
      <w:r>
        <w:rPr>
          <w:rFonts w:eastAsia="Calibri" w:cs="Calibri"/>
          <w:color w:val="000000"/>
        </w:rPr>
        <w:t>specificare per quali insegnamenti</w:t>
      </w:r>
    </w:p>
    <w:p w:rsidR="00D36EA3" w:rsidRDefault="00D36EA3">
      <w:pPr>
        <w:pStyle w:val="Standard"/>
        <w:widowControl/>
        <w:spacing w:before="52"/>
        <w:rPr>
          <w:rFonts w:eastAsia="Calibri" w:cs="Calibri"/>
          <w:color w:val="000000"/>
          <w:sz w:val="24"/>
          <w:szCs w:val="24"/>
        </w:rPr>
      </w:pPr>
    </w:p>
    <w:p w:rsidR="00D36EA3" w:rsidRDefault="00D36EA3">
      <w:pPr>
        <w:pStyle w:val="Standard"/>
        <w:widowControl/>
        <w:rPr>
          <w:rFonts w:eastAsia="Calibri" w:cs="Calibri"/>
          <w:color w:val="000000"/>
        </w:rPr>
      </w:pPr>
    </w:p>
    <w:p w:rsidR="00D36EA3" w:rsidRDefault="00370CD2">
      <w:pPr>
        <w:pStyle w:val="Standard"/>
        <w:widowControl/>
        <w:spacing w:before="57"/>
        <w:ind w:left="-142"/>
      </w:pPr>
      <w:r>
        <w:rPr>
          <w:rFonts w:eastAsia="Calibri" w:cs="Calibri"/>
          <w:b/>
          <w:color w:val="000000"/>
          <w:sz w:val="24"/>
          <w:szCs w:val="24"/>
        </w:rPr>
        <w:t xml:space="preserve">ALLEGATI </w:t>
      </w:r>
      <w:r>
        <w:rPr>
          <w:rFonts w:eastAsia="Calibri" w:cs="Calibri"/>
          <w:color w:val="000000"/>
        </w:rPr>
        <w:t>(</w:t>
      </w:r>
      <w:r>
        <w:rPr>
          <w:rFonts w:eastAsia="Calibri" w:cs="Calibri"/>
          <w:i/>
          <w:color w:val="000000"/>
        </w:rPr>
        <w:t>Allegare la documentazione</w:t>
      </w:r>
      <w:r>
        <w:rPr>
          <w:rFonts w:eastAsia="Calibri" w:cs="Calibri"/>
          <w:i/>
          <w:color w:val="000000"/>
        </w:rPr>
        <w:t xml:space="preserve"> ritenuta significativa)</w:t>
      </w:r>
    </w:p>
    <w:p w:rsidR="00D36EA3" w:rsidRDefault="00370CD2">
      <w:pPr>
        <w:pStyle w:val="Standard"/>
        <w:widowControl/>
        <w:spacing w:before="57"/>
        <w:ind w:left="-142"/>
        <w:rPr>
          <w:rFonts w:eastAsia="Calibri" w:cs="Calibri"/>
          <w:i/>
          <w:color w:val="000000"/>
        </w:rPr>
      </w:pPr>
      <w:r>
        <w:rPr>
          <w:rFonts w:eastAsia="Calibri" w:cs="Calibri"/>
          <w:i/>
          <w:color w:val="000000"/>
        </w:rPr>
        <w:t>_______________________________________________________</w:t>
      </w:r>
    </w:p>
    <w:p w:rsidR="00D36EA3" w:rsidRDefault="00370CD2">
      <w:pPr>
        <w:pStyle w:val="Standard"/>
        <w:widowControl/>
        <w:spacing w:before="57"/>
        <w:ind w:left="-142"/>
        <w:rPr>
          <w:rFonts w:eastAsia="Calibri" w:cs="Calibri"/>
          <w:i/>
          <w:color w:val="000000"/>
        </w:rPr>
      </w:pPr>
      <w:r>
        <w:rPr>
          <w:rFonts w:eastAsia="Calibri" w:cs="Calibri"/>
          <w:i/>
          <w:color w:val="000000"/>
        </w:rPr>
        <w:br/>
      </w:r>
      <w:r>
        <w:rPr>
          <w:rFonts w:eastAsia="Calibri" w:cs="Calibri"/>
          <w:i/>
          <w:color w:val="000000"/>
        </w:rPr>
        <w:t>_______________________________________________________</w:t>
      </w:r>
    </w:p>
    <w:p w:rsidR="00D36EA3" w:rsidRDefault="00D36EA3">
      <w:pPr>
        <w:pStyle w:val="Standard"/>
        <w:widowControl/>
        <w:rPr>
          <w:rFonts w:eastAsia="Calibri" w:cs="Calibri"/>
          <w:color w:val="000000"/>
        </w:rPr>
      </w:pPr>
    </w:p>
    <w:p w:rsidR="00D36EA3" w:rsidRDefault="00370CD2">
      <w:pPr>
        <w:pStyle w:val="Standard"/>
        <w:widowControl/>
        <w:spacing w:before="59"/>
        <w:ind w:left="284" w:hanging="360"/>
      </w:pPr>
      <w:r>
        <w:rPr>
          <w:rFonts w:eastAsia="Calibri" w:cs="Calibri"/>
          <w:color w:val="000000"/>
          <w:sz w:val="24"/>
          <w:szCs w:val="24"/>
        </w:rPr>
        <w:t xml:space="preserve">Erice, lì </w:t>
      </w:r>
      <w:r>
        <w:rPr>
          <w:rFonts w:eastAsia="Calibri" w:cs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 w:cs="Calibri"/>
          <w:color w:val="000000"/>
          <w:sz w:val="24"/>
          <w:szCs w:val="24"/>
          <w:u w:val="single"/>
        </w:rPr>
        <w:tab/>
      </w:r>
    </w:p>
    <w:p w:rsidR="00D36EA3" w:rsidRDefault="00D36EA3">
      <w:pPr>
        <w:pStyle w:val="Standard"/>
        <w:widowControl/>
        <w:rPr>
          <w:rFonts w:eastAsia="Calibri" w:cs="Calibri"/>
          <w:color w:val="000000"/>
        </w:rPr>
      </w:pPr>
    </w:p>
    <w:p w:rsidR="00D36EA3" w:rsidRDefault="00D36EA3">
      <w:pPr>
        <w:pStyle w:val="Standard"/>
        <w:widowControl/>
        <w:spacing w:before="4"/>
        <w:rPr>
          <w:rFonts w:eastAsia="Calibri" w:cs="Calibri"/>
          <w:color w:val="000000"/>
        </w:rPr>
      </w:pPr>
    </w:p>
    <w:tbl>
      <w:tblPr>
        <w:tblW w:w="937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284"/>
        <w:gridCol w:w="4977"/>
      </w:tblGrid>
      <w:tr w:rsidR="00D36EA3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11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Il Docente tutor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497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ind w:left="-1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Lo studente</w:t>
            </w:r>
          </w:p>
        </w:tc>
      </w:tr>
    </w:tbl>
    <w:p w:rsidR="00D36EA3" w:rsidRDefault="00D36EA3">
      <w:pPr>
        <w:pStyle w:val="Standard"/>
        <w:widowControl/>
        <w:rPr>
          <w:rFonts w:eastAsia="Calibri" w:cs="Calibri"/>
          <w:color w:val="000000"/>
        </w:rPr>
      </w:pPr>
    </w:p>
    <w:p w:rsidR="00D36EA3" w:rsidRDefault="00D36EA3">
      <w:pPr>
        <w:pStyle w:val="Standard"/>
        <w:widowControl/>
        <w:rPr>
          <w:rFonts w:eastAsia="Calibri" w:cs="Calibri"/>
          <w:color w:val="000000"/>
        </w:rPr>
      </w:pPr>
    </w:p>
    <w:tbl>
      <w:tblPr>
        <w:tblW w:w="439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284"/>
      </w:tblGrid>
      <w:tr w:rsidR="00D36EA3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11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370CD2">
            <w:pPr>
              <w:pStyle w:val="Standard"/>
              <w:widowControl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Il Coordinatore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A3" w:rsidRDefault="00D36EA3">
            <w:pPr>
              <w:pStyle w:val="Standard"/>
              <w:widowControl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D36EA3" w:rsidRDefault="00D36EA3">
      <w:pPr>
        <w:pStyle w:val="Standard"/>
        <w:widowControl/>
        <w:rPr>
          <w:rFonts w:ascii="Arial" w:eastAsia="Arial" w:hAnsi="Arial" w:cs="Arial"/>
          <w:color w:val="1F497D"/>
          <w:sz w:val="16"/>
          <w:szCs w:val="16"/>
        </w:rPr>
      </w:pPr>
    </w:p>
    <w:p w:rsidR="00D36EA3" w:rsidRDefault="00D36EA3">
      <w:pPr>
        <w:pStyle w:val="Standard"/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EA3" w:rsidRDefault="00D36EA3">
      <w:pPr>
        <w:pStyle w:val="Standard"/>
        <w:widowControl/>
        <w:jc w:val="center"/>
      </w:pPr>
    </w:p>
    <w:sectPr w:rsidR="00D36EA3">
      <w:footerReference w:type="default" r:id="rId11"/>
      <w:pgSz w:w="11906" w:h="16838"/>
      <w:pgMar w:top="1560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D2" w:rsidRDefault="00370CD2">
      <w:pPr>
        <w:spacing w:line="240" w:lineRule="auto"/>
      </w:pPr>
      <w:r>
        <w:separator/>
      </w:r>
    </w:p>
  </w:endnote>
  <w:endnote w:type="continuationSeparator" w:id="0">
    <w:p w:rsidR="00370CD2" w:rsidRDefault="00370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roman"/>
    <w:pitch w:val="variable"/>
  </w:font>
  <w:font w:name="Linux Libertine G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97" w:rsidRDefault="00370CD2">
    <w:pPr>
      <w:pStyle w:val="Standard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>
      <w:rPr>
        <w:rFonts w:ascii="Arial" w:eastAsia="Arial" w:hAnsi="Arial" w:cs="Arial"/>
        <w:b/>
        <w:i/>
        <w:color w:val="1F497D"/>
        <w:sz w:val="12"/>
        <w:szCs w:val="12"/>
      </w:rPr>
      <w:t>Istituto Tecnico Economico – AFM/SIA/</w:t>
    </w:r>
    <w:proofErr w:type="gramStart"/>
    <w:r>
      <w:rPr>
        <w:rFonts w:ascii="Arial" w:eastAsia="Arial" w:hAnsi="Arial" w:cs="Arial"/>
        <w:b/>
        <w:i/>
        <w:color w:val="1F497D"/>
        <w:sz w:val="12"/>
        <w:szCs w:val="12"/>
      </w:rPr>
      <w:t>Turistico</w:t>
    </w:r>
    <w:r>
      <w:rPr>
        <w:rFonts w:ascii="Arial" w:eastAsia="Arial" w:hAnsi="Arial" w:cs="Arial"/>
        <w:color w:val="000000"/>
        <w:sz w:val="12"/>
        <w:szCs w:val="12"/>
      </w:rPr>
      <w:t>:</w:t>
    </w:r>
    <w:r>
      <w:rPr>
        <w:rFonts w:ascii="Arial" w:eastAsia="Arial" w:hAnsi="Arial" w:cs="Arial"/>
        <w:color w:val="000000"/>
        <w:sz w:val="12"/>
        <w:szCs w:val="12"/>
      </w:rPr>
      <w:tab/>
    </w:r>
    <w:proofErr w:type="gramEnd"/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  <w:t>Via G. Cesarò, 36 – Erice</w:t>
    </w:r>
    <w:r>
      <w:rPr>
        <w:rFonts w:ascii="Arial" w:eastAsia="Arial" w:hAnsi="Arial" w:cs="Arial"/>
        <w:color w:val="000000"/>
        <w:sz w:val="12"/>
        <w:szCs w:val="12"/>
      </w:rPr>
      <w:tab/>
      <w:t xml:space="preserve"> </w:t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Webdings" w:eastAsia="Webdings" w:hAnsi="Webdings" w:cs="Webdings"/>
        <w:b/>
        <w:color w:val="000080"/>
        <w:sz w:val="12"/>
        <w:szCs w:val="12"/>
      </w:rPr>
      <w:t></w:t>
    </w:r>
    <w:r>
      <w:rPr>
        <w:rFonts w:ascii="Arial" w:eastAsia="Arial" w:hAnsi="Arial" w:cs="Arial"/>
        <w:color w:val="000000"/>
        <w:sz w:val="12"/>
        <w:szCs w:val="12"/>
      </w:rPr>
      <w:t xml:space="preserve"> 0923 569559</w:t>
    </w:r>
  </w:p>
  <w:p w:rsidR="008E1E97" w:rsidRDefault="00370CD2">
    <w:pPr>
      <w:pStyle w:val="Standard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>
      <w:rPr>
        <w:rFonts w:ascii="Arial" w:eastAsia="Arial" w:hAnsi="Arial" w:cs="Arial"/>
        <w:b/>
        <w:i/>
        <w:color w:val="1F497D"/>
        <w:sz w:val="12"/>
        <w:szCs w:val="12"/>
      </w:rPr>
      <w:t>Istituto Professionale per i Servizi Commerciali, la Sanità e l’Assistenza Sociale</w:t>
    </w:r>
    <w:r>
      <w:rPr>
        <w:rFonts w:ascii="Arial" w:eastAsia="Arial" w:hAnsi="Arial" w:cs="Arial"/>
        <w:color w:val="000000"/>
        <w:sz w:val="12"/>
        <w:szCs w:val="12"/>
      </w:rPr>
      <w:t xml:space="preserve">: </w:t>
    </w:r>
    <w:r>
      <w:rPr>
        <w:rFonts w:ascii="Arial" w:eastAsia="Arial" w:hAnsi="Arial" w:cs="Arial"/>
        <w:color w:val="000000"/>
        <w:sz w:val="12"/>
        <w:szCs w:val="12"/>
      </w:rPr>
      <w:tab/>
      <w:t xml:space="preserve">Via Socrate, 23 – Trapani </w:t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Webdings" w:eastAsia="Webdings" w:hAnsi="Webdings" w:cs="Webdings"/>
        <w:b/>
        <w:color w:val="000080"/>
        <w:sz w:val="12"/>
        <w:szCs w:val="12"/>
      </w:rPr>
      <w:t></w:t>
    </w:r>
    <w:r>
      <w:rPr>
        <w:rFonts w:ascii="Arial" w:eastAsia="Arial" w:hAnsi="Arial" w:cs="Arial"/>
        <w:color w:val="000000"/>
        <w:sz w:val="12"/>
        <w:szCs w:val="12"/>
      </w:rPr>
      <w:t xml:space="preserve"> 092</w:t>
    </w:r>
    <w:r>
      <w:rPr>
        <w:rFonts w:ascii="Arial" w:eastAsia="Arial" w:hAnsi="Arial" w:cs="Arial"/>
        <w:color w:val="000000"/>
        <w:sz w:val="12"/>
        <w:szCs w:val="12"/>
      </w:rPr>
      <w:t>3 29002</w:t>
    </w:r>
  </w:p>
  <w:p w:rsidR="008E1E97" w:rsidRDefault="00370CD2">
    <w:pPr>
      <w:pStyle w:val="Standard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>
      <w:rPr>
        <w:rFonts w:ascii="Arial" w:eastAsia="Arial" w:hAnsi="Arial" w:cs="Arial"/>
        <w:b/>
        <w:i/>
        <w:color w:val="1F497D"/>
        <w:sz w:val="12"/>
        <w:szCs w:val="12"/>
      </w:rPr>
      <w:t>Istituto Professionale per i Servizi Commerciali, la Sanità e l’Assistenza Sociale</w:t>
    </w:r>
    <w:r>
      <w:rPr>
        <w:rFonts w:ascii="Arial" w:eastAsia="Arial" w:hAnsi="Arial" w:cs="Arial"/>
        <w:color w:val="000000"/>
        <w:sz w:val="12"/>
        <w:szCs w:val="12"/>
      </w:rPr>
      <w:t xml:space="preserve">: </w:t>
    </w:r>
    <w:r>
      <w:rPr>
        <w:rFonts w:ascii="Arial" w:eastAsia="Arial" w:hAnsi="Arial" w:cs="Arial"/>
        <w:color w:val="000000"/>
        <w:sz w:val="12"/>
        <w:szCs w:val="12"/>
      </w:rPr>
      <w:tab/>
      <w:t xml:space="preserve">Piazza XXI Aprile, </w:t>
    </w:r>
    <w:proofErr w:type="spellStart"/>
    <w:r>
      <w:rPr>
        <w:rFonts w:ascii="Arial" w:eastAsia="Arial" w:hAnsi="Arial" w:cs="Arial"/>
        <w:color w:val="000000"/>
        <w:sz w:val="12"/>
        <w:szCs w:val="12"/>
      </w:rPr>
      <w:t>snc</w:t>
    </w:r>
    <w:proofErr w:type="spellEnd"/>
    <w:r>
      <w:rPr>
        <w:rFonts w:ascii="Arial" w:eastAsia="Arial" w:hAnsi="Arial" w:cs="Arial"/>
        <w:color w:val="000000"/>
        <w:sz w:val="12"/>
        <w:szCs w:val="12"/>
      </w:rPr>
      <w:t xml:space="preserve"> – Trapani </w:t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Webdings" w:eastAsia="Webdings" w:hAnsi="Webdings" w:cs="Webdings"/>
        <w:b/>
        <w:color w:val="000080"/>
        <w:sz w:val="12"/>
        <w:szCs w:val="12"/>
      </w:rPr>
      <w:t></w:t>
    </w:r>
    <w:r>
      <w:rPr>
        <w:rFonts w:ascii="Arial" w:eastAsia="Arial" w:hAnsi="Arial" w:cs="Arial"/>
        <w:color w:val="000000"/>
        <w:sz w:val="12"/>
        <w:szCs w:val="12"/>
      </w:rPr>
      <w:t xml:space="preserve"> 0923 872131</w:t>
    </w:r>
  </w:p>
  <w:p w:rsidR="008E1E97" w:rsidRDefault="00370CD2">
    <w:pPr>
      <w:pStyle w:val="Standard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>
      <w:rPr>
        <w:rFonts w:ascii="Arial" w:eastAsia="Arial" w:hAnsi="Arial" w:cs="Arial"/>
        <w:b/>
        <w:i/>
        <w:color w:val="1F497D"/>
        <w:sz w:val="12"/>
        <w:szCs w:val="12"/>
      </w:rPr>
      <w:t xml:space="preserve">Istituto Tecnico Economico </w:t>
    </w:r>
    <w:proofErr w:type="gramStart"/>
    <w:r>
      <w:rPr>
        <w:rFonts w:ascii="Arial" w:eastAsia="Arial" w:hAnsi="Arial" w:cs="Arial"/>
        <w:b/>
        <w:i/>
        <w:color w:val="1F497D"/>
        <w:sz w:val="12"/>
        <w:szCs w:val="12"/>
      </w:rPr>
      <w:t>Turistico</w:t>
    </w:r>
    <w:r>
      <w:rPr>
        <w:rFonts w:ascii="Arial" w:eastAsia="Arial" w:hAnsi="Arial" w:cs="Arial"/>
        <w:color w:val="000000"/>
        <w:sz w:val="12"/>
        <w:szCs w:val="12"/>
      </w:rPr>
      <w:t>:</w:t>
    </w:r>
    <w:r>
      <w:rPr>
        <w:rFonts w:ascii="Arial" w:eastAsia="Arial" w:hAnsi="Arial" w:cs="Arial"/>
        <w:color w:val="000000"/>
        <w:sz w:val="12"/>
        <w:szCs w:val="12"/>
      </w:rPr>
      <w:tab/>
    </w:r>
    <w:proofErr w:type="gramEnd"/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  <w:t>Via S. Catalano, 203/205 – Valderice</w:t>
    </w:r>
    <w:r>
      <w:rPr>
        <w:rFonts w:ascii="Arial" w:eastAsia="Arial" w:hAnsi="Arial" w:cs="Arial"/>
        <w:color w:val="000000"/>
        <w:sz w:val="12"/>
        <w:szCs w:val="12"/>
      </w:rPr>
      <w:tab/>
      <w:t xml:space="preserve"> </w:t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Webdings" w:eastAsia="Webdings" w:hAnsi="Webdings" w:cs="Webdings"/>
        <w:b/>
        <w:color w:val="000080"/>
        <w:sz w:val="12"/>
        <w:szCs w:val="12"/>
      </w:rPr>
      <w:t></w:t>
    </w:r>
    <w:r>
      <w:rPr>
        <w:rFonts w:ascii="Arial" w:eastAsia="Arial" w:hAnsi="Arial" w:cs="Arial"/>
        <w:color w:val="000000"/>
        <w:sz w:val="12"/>
        <w:szCs w:val="12"/>
      </w:rPr>
      <w:t xml:space="preserve"> 0923 891601</w:t>
    </w:r>
  </w:p>
  <w:p w:rsidR="008E1E97" w:rsidRDefault="00370CD2">
    <w:pPr>
      <w:pStyle w:val="Standard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enter" w:pos="4819"/>
        <w:tab w:val="right" w:pos="9638"/>
      </w:tabs>
    </w:pPr>
    <w:r>
      <w:rPr>
        <w:rFonts w:ascii="Arial" w:eastAsia="Arial" w:hAnsi="Arial" w:cs="Arial"/>
        <w:b/>
        <w:i/>
        <w:color w:val="1F497D"/>
        <w:sz w:val="12"/>
        <w:szCs w:val="12"/>
      </w:rPr>
      <w:t>Istituto Tecnico E</w:t>
    </w:r>
    <w:r>
      <w:rPr>
        <w:rFonts w:ascii="Arial" w:eastAsia="Arial" w:hAnsi="Arial" w:cs="Arial"/>
        <w:b/>
        <w:i/>
        <w:color w:val="1F497D"/>
        <w:sz w:val="12"/>
        <w:szCs w:val="12"/>
      </w:rPr>
      <w:t>conomico/Istituto Professionale per la Sanità e l’Assistenza Sociale</w:t>
    </w:r>
    <w:r>
      <w:rPr>
        <w:rFonts w:ascii="Arial" w:eastAsia="Arial" w:hAnsi="Arial" w:cs="Arial"/>
        <w:color w:val="000000"/>
        <w:sz w:val="12"/>
        <w:szCs w:val="12"/>
      </w:rPr>
      <w:t xml:space="preserve">: </w:t>
    </w:r>
    <w:r>
      <w:rPr>
        <w:rFonts w:ascii="Arial" w:eastAsia="Arial" w:hAnsi="Arial" w:cs="Arial"/>
        <w:color w:val="000000"/>
        <w:sz w:val="12"/>
        <w:szCs w:val="12"/>
      </w:rPr>
      <w:tab/>
      <w:t xml:space="preserve">Sede carceraria: c/o Casa Circondariale di Trapani </w:t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Arial" w:eastAsia="Arial" w:hAnsi="Arial" w:cs="Arial"/>
        <w:color w:val="000000"/>
        <w:sz w:val="12"/>
        <w:szCs w:val="12"/>
      </w:rPr>
      <w:tab/>
    </w:r>
    <w:r>
      <w:rPr>
        <w:rFonts w:ascii="Webdings" w:eastAsia="Webdings" w:hAnsi="Webdings" w:cs="Webdings"/>
        <w:b/>
        <w:color w:val="000080"/>
        <w:sz w:val="12"/>
        <w:szCs w:val="12"/>
      </w:rPr>
      <w:t></w:t>
    </w:r>
    <w:r>
      <w:rPr>
        <w:rFonts w:ascii="Arial" w:eastAsia="Arial" w:hAnsi="Arial" w:cs="Arial"/>
        <w:color w:val="000080"/>
        <w:sz w:val="12"/>
        <w:szCs w:val="12"/>
      </w:rPr>
      <w:t xml:space="preserve"> </w:t>
    </w:r>
    <w:r>
      <w:rPr>
        <w:rFonts w:ascii="Arial" w:eastAsia="Arial" w:hAnsi="Arial" w:cs="Arial"/>
        <w:color w:val="000000"/>
        <w:sz w:val="12"/>
        <w:szCs w:val="12"/>
      </w:rPr>
      <w:t>0923 569559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D2" w:rsidRDefault="00370CD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70CD2" w:rsidRDefault="00370C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8BF"/>
    <w:multiLevelType w:val="multilevel"/>
    <w:tmpl w:val="7FCC2C04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" w15:restartNumberingAfterBreak="0">
    <w:nsid w:val="4C1749B4"/>
    <w:multiLevelType w:val="multilevel"/>
    <w:tmpl w:val="74D486B0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6EA3"/>
    <w:rsid w:val="00370CD2"/>
    <w:rsid w:val="00D36EA3"/>
    <w:rsid w:val="00F3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B9BF-43BC-4CDE-8934-140B6756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inux Libertine G" w:hAnsi="Calibri" w:cs="Linux Libertine G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/>
      <w:suppressAutoHyphens/>
      <w:spacing w:line="1" w:lineRule="atLeast"/>
      <w:textAlignment w:val="top"/>
      <w:outlineLvl w:val="0"/>
    </w:pPr>
    <w:rPr>
      <w:sz w:val="24"/>
      <w:szCs w:val="24"/>
      <w:lang w:eastAsia="it-IT" w:bidi="ar-SA"/>
    </w:rPr>
  </w:style>
  <w:style w:type="paragraph" w:styleId="Titolo1">
    <w:name w:val="heading 1"/>
    <w:basedOn w:val="Normale"/>
    <w:next w:val="Standard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Normale"/>
    <w:next w:val="Standard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e"/>
    <w:next w:val="Standard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Normale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pPr>
      <w:outlineLvl w:val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rPr>
      <w:w w:val="100"/>
      <w:position w:val="0"/>
      <w:sz w:val="24"/>
      <w:szCs w:val="24"/>
      <w:vertAlign w:val="baseline"/>
      <w:em w:val="none"/>
    </w:rPr>
  </w:style>
  <w:style w:type="character" w:customStyle="1" w:styleId="PidipaginaCarattere">
    <w:name w:val="Piè di pagina Carattere"/>
    <w:rPr>
      <w:w w:val="100"/>
      <w:position w:val="0"/>
      <w:sz w:val="24"/>
      <w:szCs w:val="24"/>
      <w:vertAlign w:val="baseline"/>
      <w:em w:val="none"/>
    </w:rPr>
  </w:style>
  <w:style w:type="character" w:styleId="Collegamentoipertestuale">
    <w:name w:val="Hyperlink"/>
    <w:rPr>
      <w:color w:val="0563C1"/>
      <w:w w:val="100"/>
      <w:position w:val="0"/>
      <w:u w:val="single"/>
      <w:vertAlign w:val="baseline"/>
      <w:em w:val="none"/>
    </w:rPr>
  </w:style>
  <w:style w:type="character" w:customStyle="1" w:styleId="ListLabel1">
    <w:name w:val="ListLabel 1"/>
    <w:rPr>
      <w:rFonts w:ascii="Calibri" w:eastAsia="Calibri" w:hAnsi="Calibri" w:cs="Calibri"/>
      <w:b w:val="0"/>
      <w:position w:val="0"/>
      <w:sz w:val="20"/>
      <w:vertAlign w:val="baseline"/>
    </w:rPr>
  </w:style>
  <w:style w:type="character" w:customStyle="1" w:styleId="ListLabel2">
    <w:name w:val="ListLabel 2"/>
    <w:rPr>
      <w:rFonts w:eastAsia="Courier New" w:cs="Courier New"/>
      <w:position w:val="0"/>
      <w:vertAlign w:val="baseline"/>
    </w:rPr>
  </w:style>
  <w:style w:type="character" w:customStyle="1" w:styleId="ListLabel3">
    <w:name w:val="ListLabel 3"/>
    <w:rPr>
      <w:rFonts w:eastAsia="Noto Sans Symbols" w:cs="Noto Sans Symbols"/>
      <w:position w:val="0"/>
      <w:vertAlign w:val="baseline"/>
    </w:rPr>
  </w:style>
  <w:style w:type="character" w:customStyle="1" w:styleId="ListLabel4">
    <w:name w:val="ListLabel 4"/>
    <w:rPr>
      <w:rFonts w:eastAsia="Noto Sans Symbols" w:cs="Noto Sans Symbols"/>
      <w:position w:val="0"/>
      <w:vertAlign w:val="baseline"/>
    </w:rPr>
  </w:style>
  <w:style w:type="character" w:customStyle="1" w:styleId="ListLabel5">
    <w:name w:val="ListLabel 5"/>
    <w:rPr>
      <w:rFonts w:eastAsia="Courier New" w:cs="Courier New"/>
      <w:position w:val="0"/>
      <w:vertAlign w:val="baseline"/>
    </w:rPr>
  </w:style>
  <w:style w:type="character" w:customStyle="1" w:styleId="ListLabel6">
    <w:name w:val="ListLabel 6"/>
    <w:rPr>
      <w:rFonts w:eastAsia="Noto Sans Symbols" w:cs="Noto Sans Symbols"/>
      <w:position w:val="0"/>
      <w:vertAlign w:val="baseline"/>
    </w:rPr>
  </w:style>
  <w:style w:type="character" w:customStyle="1" w:styleId="ListLabel7">
    <w:name w:val="ListLabel 7"/>
    <w:rPr>
      <w:rFonts w:eastAsia="Noto Sans Symbols" w:cs="Noto Sans Symbols"/>
      <w:position w:val="0"/>
      <w:vertAlign w:val="baseline"/>
    </w:rPr>
  </w:style>
  <w:style w:type="character" w:customStyle="1" w:styleId="ListLabel8">
    <w:name w:val="ListLabel 8"/>
    <w:rPr>
      <w:rFonts w:eastAsia="Courier New" w:cs="Courier New"/>
      <w:position w:val="0"/>
      <w:vertAlign w:val="baseline"/>
    </w:rPr>
  </w:style>
  <w:style w:type="character" w:customStyle="1" w:styleId="ListLabel9">
    <w:name w:val="ListLabel 9"/>
    <w:rPr>
      <w:rFonts w:eastAsia="Noto Sans Symbols" w:cs="Noto Sans Symbols"/>
      <w:position w:val="0"/>
      <w:vertAlign w:val="baseline"/>
    </w:rPr>
  </w:style>
  <w:style w:type="character" w:customStyle="1" w:styleId="ListLabel10">
    <w:name w:val="ListLabel 10"/>
    <w:rPr>
      <w:rFonts w:ascii="Calibri" w:eastAsia="Calibri" w:hAnsi="Calibri" w:cs="Calibri"/>
      <w:b w:val="0"/>
      <w:i/>
      <w:caps w:val="0"/>
      <w:smallCaps w:val="0"/>
      <w:strike w:val="0"/>
      <w:dstrike w:val="0"/>
      <w:color w:val="0563C1"/>
      <w:position w:val="0"/>
      <w:sz w:val="20"/>
      <w:szCs w:val="20"/>
      <w:u w:val="singl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ssunelenco1">
    <w:name w:val="Nessun elenco_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dire.it/lucabas/lkmw_file/nuovi_tecnici/05_1_11_113_il%20profilo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Nicotra</cp:lastModifiedBy>
  <cp:revision>2</cp:revision>
  <dcterms:created xsi:type="dcterms:W3CDTF">2022-10-20T11:01:00Z</dcterms:created>
  <dcterms:modified xsi:type="dcterms:W3CDTF">2022-10-20T11:01:00Z</dcterms:modified>
</cp:coreProperties>
</file>